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76" w:rsidRPr="00420FBC" w:rsidRDefault="00E80D76" w:rsidP="00E80D76">
      <w:pPr>
        <w:tabs>
          <w:tab w:val="left" w:pos="8145"/>
        </w:tabs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</w:t>
      </w:r>
      <w:r w:rsidRPr="00420FBC">
        <w:rPr>
          <w:rFonts w:ascii="Arial" w:hAnsi="Arial" w:cs="Arial"/>
          <w:b/>
          <w:color w:val="000000"/>
          <w:sz w:val="24"/>
          <w:szCs w:val="24"/>
        </w:rPr>
        <w:t xml:space="preserve"> НАРОДНЫХ ДЕПУТАТОВ</w:t>
      </w:r>
    </w:p>
    <w:p w:rsidR="00E80D76" w:rsidRPr="00420FBC" w:rsidRDefault="00E80D76" w:rsidP="00E80D76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САМОДУРОВСКОГО</w:t>
      </w:r>
      <w:r w:rsidRPr="00420FBC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</w:t>
      </w:r>
    </w:p>
    <w:p w:rsidR="00E80D76" w:rsidRDefault="00E80D76" w:rsidP="00E80D76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0FBC">
        <w:rPr>
          <w:rFonts w:ascii="Arial" w:hAnsi="Arial" w:cs="Arial"/>
          <w:b/>
          <w:color w:val="000000"/>
          <w:sz w:val="24"/>
          <w:szCs w:val="24"/>
        </w:rPr>
        <w:t xml:space="preserve">ПОВОРИНСКОГО МУНИЦИПАЛЬНОГО РАЙОНА </w:t>
      </w:r>
    </w:p>
    <w:p w:rsidR="00E80D76" w:rsidRPr="00420FBC" w:rsidRDefault="00E80D76" w:rsidP="00E80D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FBC">
        <w:rPr>
          <w:rFonts w:ascii="Arial" w:hAnsi="Arial" w:cs="Arial"/>
          <w:b/>
          <w:color w:val="000000"/>
          <w:sz w:val="24"/>
          <w:szCs w:val="24"/>
        </w:rPr>
        <w:t>ВОРОНЕЖСКОЙ</w:t>
      </w:r>
      <w:r w:rsidRPr="00420FBC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E80D76" w:rsidRPr="00420FBC" w:rsidRDefault="00E80D76" w:rsidP="00E80D76">
      <w:pPr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E80D76" w:rsidRPr="00420FBC" w:rsidRDefault="00E80D76" w:rsidP="00E80D76">
      <w:pPr>
        <w:spacing w:line="276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20FBC">
        <w:rPr>
          <w:rFonts w:ascii="Arial" w:hAnsi="Arial" w:cs="Arial"/>
          <w:sz w:val="24"/>
          <w:szCs w:val="24"/>
        </w:rPr>
        <w:t>РЕШЕНИЕ</w:t>
      </w:r>
    </w:p>
    <w:p w:rsidR="00E80D76" w:rsidRPr="00420FBC" w:rsidRDefault="00E80D76" w:rsidP="00E80D76">
      <w:pPr>
        <w:spacing w:line="276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420FBC">
        <w:rPr>
          <w:rFonts w:ascii="Arial" w:hAnsi="Arial" w:cs="Arial"/>
          <w:sz w:val="24"/>
          <w:szCs w:val="24"/>
        </w:rPr>
        <w:t xml:space="preserve">       </w:t>
      </w:r>
      <w:r w:rsidR="006B63C6">
        <w:rPr>
          <w:rFonts w:ascii="Arial" w:hAnsi="Arial" w:cs="Arial"/>
          <w:sz w:val="24"/>
          <w:szCs w:val="24"/>
        </w:rPr>
        <w:t>О</w:t>
      </w:r>
      <w:r w:rsidRPr="00420FBC">
        <w:rPr>
          <w:rFonts w:ascii="Arial" w:hAnsi="Arial" w:cs="Arial"/>
          <w:sz w:val="24"/>
          <w:szCs w:val="24"/>
        </w:rPr>
        <w:t>т</w:t>
      </w:r>
      <w:r w:rsidR="006B63C6">
        <w:rPr>
          <w:rFonts w:ascii="Arial" w:hAnsi="Arial" w:cs="Arial"/>
          <w:sz w:val="24"/>
          <w:szCs w:val="24"/>
        </w:rPr>
        <w:t xml:space="preserve"> 31.03.2021г.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420FBC">
        <w:rPr>
          <w:rFonts w:ascii="Arial" w:hAnsi="Arial" w:cs="Arial"/>
          <w:sz w:val="24"/>
          <w:szCs w:val="24"/>
        </w:rPr>
        <w:t xml:space="preserve"> №</w:t>
      </w:r>
      <w:r w:rsidR="006B63C6">
        <w:rPr>
          <w:rFonts w:ascii="Arial" w:hAnsi="Arial" w:cs="Arial"/>
          <w:sz w:val="24"/>
          <w:szCs w:val="24"/>
        </w:rPr>
        <w:t>4</w:t>
      </w:r>
    </w:p>
    <w:p w:rsidR="00E80D76" w:rsidRPr="00420FBC" w:rsidRDefault="00E80D76" w:rsidP="00E80D76">
      <w:pPr>
        <w:spacing w:line="276" w:lineRule="auto"/>
        <w:ind w:right="48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с. Самодуровка</w:t>
      </w:r>
    </w:p>
    <w:p w:rsidR="00E80D76" w:rsidRPr="00420FBC" w:rsidRDefault="00E80D76" w:rsidP="00E80D76">
      <w:pPr>
        <w:spacing w:line="276" w:lineRule="auto"/>
        <w:ind w:right="4817"/>
        <w:jc w:val="both"/>
        <w:rPr>
          <w:rFonts w:ascii="Arial" w:hAnsi="Arial" w:cs="Arial"/>
          <w:sz w:val="24"/>
          <w:szCs w:val="24"/>
        </w:rPr>
      </w:pPr>
    </w:p>
    <w:p w:rsidR="00E80D76" w:rsidRDefault="00E80D76" w:rsidP="00E80D76">
      <w:pPr>
        <w:spacing w:line="276" w:lineRule="auto"/>
        <w:ind w:right="4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Совета</w:t>
      </w:r>
    </w:p>
    <w:p w:rsidR="00E80D76" w:rsidRPr="00420FBC" w:rsidRDefault="00E80D76" w:rsidP="00E80D76">
      <w:pPr>
        <w:spacing w:line="276" w:lineRule="auto"/>
        <w:ind w:right="48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народных депутатов Самодуровского сельского поселения от 27.11.2020 №27 «</w:t>
      </w:r>
      <w:r w:rsidRPr="00420FBC">
        <w:rPr>
          <w:rFonts w:ascii="Arial" w:hAnsi="Arial" w:cs="Arial"/>
          <w:sz w:val="24"/>
          <w:szCs w:val="24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  <w:r>
        <w:rPr>
          <w:rFonts w:ascii="Arial" w:hAnsi="Arial" w:cs="Arial"/>
          <w:sz w:val="24"/>
          <w:szCs w:val="24"/>
        </w:rPr>
        <w:t>»</w:t>
      </w:r>
    </w:p>
    <w:p w:rsidR="00E80D76" w:rsidRPr="00420FBC" w:rsidRDefault="00E80D76" w:rsidP="00E80D76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80D76" w:rsidRPr="00420FBC" w:rsidRDefault="00E80D76" w:rsidP="00E80D76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20F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0FBC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420FBC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20FBC">
        <w:rPr>
          <w:rFonts w:ascii="Arial" w:hAnsi="Arial" w:cs="Arial"/>
          <w:sz w:val="24"/>
          <w:szCs w:val="24"/>
        </w:rPr>
        <w:t xml:space="preserve"> от 09.02.2009 №8-ФЗ «Об обеспечении </w:t>
      </w:r>
      <w:r w:rsidRPr="00420FBC">
        <w:rPr>
          <w:rFonts w:ascii="Arial" w:hAnsi="Arial" w:cs="Arial"/>
          <w:color w:val="000000"/>
          <w:sz w:val="24"/>
          <w:szCs w:val="24"/>
        </w:rPr>
        <w:t xml:space="preserve">доступа к информации о деятельности государственных органов и органов местного самоуправления», Федеральным </w:t>
      </w:r>
      <w:hyperlink r:id="rId5" w:history="1">
        <w:r w:rsidRPr="00420FBC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420FBC">
        <w:rPr>
          <w:rFonts w:ascii="Arial" w:hAnsi="Arial" w:cs="Arial"/>
          <w:color w:val="000000"/>
          <w:sz w:val="24"/>
          <w:szCs w:val="24"/>
        </w:rPr>
        <w:t xml:space="preserve"> от 06.10.2003  №131-ФЗ «Об общих принципах организации местного самоуправления в Российской Федерации», Уставом </w:t>
      </w:r>
      <w:r>
        <w:rPr>
          <w:rFonts w:ascii="Arial" w:hAnsi="Arial" w:cs="Arial"/>
          <w:color w:val="000000"/>
          <w:sz w:val="24"/>
          <w:szCs w:val="24"/>
        </w:rPr>
        <w:t>Самодуровского</w:t>
      </w:r>
      <w:r w:rsidRPr="00420FBC">
        <w:rPr>
          <w:rFonts w:ascii="Arial" w:hAnsi="Arial" w:cs="Arial"/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области, Совет народных депутатов </w:t>
      </w:r>
      <w:r>
        <w:rPr>
          <w:rFonts w:ascii="Arial" w:hAnsi="Arial" w:cs="Arial"/>
          <w:color w:val="000000"/>
          <w:sz w:val="24"/>
          <w:szCs w:val="24"/>
        </w:rPr>
        <w:t>Самодуровского</w:t>
      </w:r>
      <w:r w:rsidRPr="00420FBC">
        <w:rPr>
          <w:rFonts w:ascii="Arial" w:hAnsi="Arial" w:cs="Arial"/>
          <w:color w:val="000000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proofErr w:type="gramEnd"/>
    </w:p>
    <w:p w:rsidR="00E80D76" w:rsidRPr="00420FBC" w:rsidRDefault="00E80D76" w:rsidP="00E80D7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0D76" w:rsidRPr="00420FBC" w:rsidRDefault="00E80D76" w:rsidP="00E80D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20FBC">
        <w:rPr>
          <w:rFonts w:ascii="Arial" w:hAnsi="Arial" w:cs="Arial"/>
          <w:b/>
          <w:sz w:val="24"/>
          <w:szCs w:val="24"/>
        </w:rPr>
        <w:t>РЕШИЛ:</w:t>
      </w:r>
    </w:p>
    <w:p w:rsidR="00E80D76" w:rsidRPr="00420FBC" w:rsidRDefault="00E80D76" w:rsidP="00E80D76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20FBC">
        <w:rPr>
          <w:sz w:val="24"/>
          <w:szCs w:val="24"/>
        </w:rPr>
        <w:t>1.</w:t>
      </w:r>
      <w:r>
        <w:rPr>
          <w:sz w:val="24"/>
          <w:szCs w:val="24"/>
        </w:rPr>
        <w:t>Внести изменения в решение Совета народных депутатов Самодуровского сельского поселения от 27.11.2020 №27 «Об утверждении Порядка</w:t>
      </w:r>
      <w:r w:rsidRPr="00420FBC">
        <w:rPr>
          <w:sz w:val="24"/>
          <w:szCs w:val="24"/>
        </w:rPr>
        <w:t xml:space="preserve">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</w:t>
      </w:r>
      <w:r w:rsidRPr="00420FBC">
        <w:rPr>
          <w:color w:val="000000"/>
          <w:sz w:val="24"/>
          <w:szCs w:val="24"/>
        </w:rPr>
        <w:t>народных депутатов</w:t>
      </w:r>
      <w:r>
        <w:rPr>
          <w:color w:val="000000"/>
          <w:sz w:val="24"/>
          <w:szCs w:val="24"/>
        </w:rPr>
        <w:t>»:</w:t>
      </w: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1.1.Дополнить наименование Порядка словами «и органов местного самоуправления» после слов «общественных объединений» везде по тексту решения и приложения к нему.</w:t>
      </w: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1.2.Дополнить пункт 2 Порядка словами «и органов местного самоуправления» после слов «общественных объединений</w:t>
      </w:r>
      <w:proofErr w:type="gramStart"/>
      <w:r>
        <w:rPr>
          <w:color w:val="000000"/>
          <w:sz w:val="24"/>
          <w:szCs w:val="24"/>
        </w:rPr>
        <w:t>,»</w:t>
      </w:r>
      <w:proofErr w:type="gramEnd"/>
      <w:r>
        <w:rPr>
          <w:color w:val="000000"/>
          <w:sz w:val="24"/>
          <w:szCs w:val="24"/>
        </w:rPr>
        <w:t>.</w:t>
      </w: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1.3.Дополнить абзац 2 пункта 3 Порядка словами «или органа местного самоуправления</w:t>
      </w:r>
      <w:proofErr w:type="gramStart"/>
      <w:r>
        <w:rPr>
          <w:color w:val="000000"/>
          <w:sz w:val="24"/>
          <w:szCs w:val="24"/>
        </w:rPr>
        <w:t>,»</w:t>
      </w:r>
      <w:proofErr w:type="gramEnd"/>
      <w:r>
        <w:rPr>
          <w:color w:val="000000"/>
          <w:sz w:val="24"/>
          <w:szCs w:val="24"/>
        </w:rPr>
        <w:t xml:space="preserve"> после слов «общественного объединения,».</w:t>
      </w: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Подпункт 3 пункта 6 Порядка исключить.</w:t>
      </w:r>
    </w:p>
    <w:p w:rsidR="00E80D76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1.5.Пункт 8 изложить в следующей редакции:</w:t>
      </w:r>
    </w:p>
    <w:p w:rsidR="00E80D76" w:rsidRPr="00420FBC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«8.Заинтересованное лицо вправе производить запись, а также фиксировать ход заседания в иных формах, которые предусмотрены законодательством Российской Федерации, за исключением проведения закрытого заседания</w:t>
      </w:r>
      <w:proofErr w:type="gramStart"/>
      <w:r>
        <w:rPr>
          <w:color w:val="000000"/>
          <w:sz w:val="24"/>
          <w:szCs w:val="24"/>
        </w:rPr>
        <w:t>.»</w:t>
      </w:r>
      <w:proofErr w:type="gramEnd"/>
    </w:p>
    <w:p w:rsidR="00E80D76" w:rsidRPr="00420FBC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20FBC">
        <w:rPr>
          <w:color w:val="000000"/>
          <w:sz w:val="24"/>
          <w:szCs w:val="24"/>
        </w:rPr>
        <w:lastRenderedPageBreak/>
        <w:t>2.Обнародовать  настоящее решение в установленном порядке.</w:t>
      </w:r>
    </w:p>
    <w:p w:rsidR="00E80D76" w:rsidRPr="00420FBC" w:rsidRDefault="00E80D76" w:rsidP="00E80D76">
      <w:pPr>
        <w:pStyle w:val="ConsNormal"/>
        <w:widowControl/>
        <w:tabs>
          <w:tab w:val="left" w:pos="993"/>
        </w:tabs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420FBC">
        <w:rPr>
          <w:color w:val="000000"/>
          <w:sz w:val="24"/>
          <w:szCs w:val="24"/>
        </w:rPr>
        <w:t>3.</w:t>
      </w:r>
      <w:proofErr w:type="gramStart"/>
      <w:r w:rsidRPr="00420FBC">
        <w:rPr>
          <w:color w:val="000000"/>
          <w:sz w:val="24"/>
          <w:szCs w:val="24"/>
        </w:rPr>
        <w:t>Контроль за</w:t>
      </w:r>
      <w:proofErr w:type="gramEnd"/>
      <w:r w:rsidRPr="00420FBC">
        <w:rPr>
          <w:color w:val="000000"/>
          <w:sz w:val="24"/>
          <w:szCs w:val="24"/>
        </w:rPr>
        <w:t xml:space="preserve"> исполнением настоящего решения возложить на администрацию </w:t>
      </w:r>
      <w:r>
        <w:rPr>
          <w:color w:val="000000"/>
          <w:sz w:val="24"/>
          <w:szCs w:val="24"/>
        </w:rPr>
        <w:t>Самодуровского</w:t>
      </w:r>
      <w:r w:rsidRPr="00420FBC">
        <w:rPr>
          <w:color w:val="000000"/>
          <w:sz w:val="24"/>
          <w:szCs w:val="24"/>
        </w:rPr>
        <w:t xml:space="preserve"> сельского  поселения.</w:t>
      </w:r>
    </w:p>
    <w:p w:rsidR="00E80D76" w:rsidRPr="00420FBC" w:rsidRDefault="00E80D76" w:rsidP="00E80D76">
      <w:p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E80D76" w:rsidRPr="00420FBC" w:rsidRDefault="00E80D76" w:rsidP="00E80D76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420FBC">
        <w:rPr>
          <w:rFonts w:ascii="Arial" w:hAnsi="Arial" w:cs="Arial"/>
          <w:color w:val="000000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z w:val="24"/>
          <w:szCs w:val="24"/>
        </w:rPr>
        <w:t>Самодуровского</w:t>
      </w:r>
      <w:r w:rsidRPr="00420FBC">
        <w:rPr>
          <w:rFonts w:ascii="Arial" w:hAnsi="Arial" w:cs="Arial"/>
          <w:color w:val="000000"/>
          <w:sz w:val="24"/>
          <w:szCs w:val="24"/>
        </w:rPr>
        <w:t xml:space="preserve"> сельского  поселения</w:t>
      </w:r>
      <w:r w:rsidRPr="00420FBC">
        <w:rPr>
          <w:rFonts w:ascii="Arial" w:hAnsi="Arial" w:cs="Arial"/>
          <w:color w:val="000000"/>
          <w:sz w:val="24"/>
          <w:szCs w:val="24"/>
        </w:rPr>
        <w:tab/>
      </w:r>
      <w:r w:rsidRPr="00420FBC">
        <w:rPr>
          <w:rFonts w:ascii="Arial" w:hAnsi="Arial" w:cs="Arial"/>
          <w:sz w:val="24"/>
          <w:szCs w:val="24"/>
        </w:rPr>
        <w:tab/>
      </w:r>
      <w:r w:rsidRPr="00420F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Перегудова Е.И.</w:t>
      </w:r>
      <w:r w:rsidRPr="00420FBC">
        <w:rPr>
          <w:rFonts w:ascii="Arial" w:hAnsi="Arial" w:cs="Arial"/>
          <w:sz w:val="24"/>
          <w:szCs w:val="24"/>
        </w:rPr>
        <w:tab/>
      </w:r>
      <w:r w:rsidRPr="00420FBC">
        <w:rPr>
          <w:rFonts w:ascii="Arial" w:hAnsi="Arial" w:cs="Arial"/>
          <w:sz w:val="24"/>
          <w:szCs w:val="24"/>
        </w:rPr>
        <w:tab/>
      </w:r>
      <w:r w:rsidRPr="00420FBC">
        <w:rPr>
          <w:rFonts w:ascii="Arial" w:hAnsi="Arial" w:cs="Arial"/>
          <w:sz w:val="24"/>
          <w:szCs w:val="24"/>
        </w:rPr>
        <w:tab/>
      </w:r>
      <w:r w:rsidRPr="00420FBC">
        <w:rPr>
          <w:rFonts w:ascii="Arial" w:hAnsi="Arial" w:cs="Arial"/>
          <w:sz w:val="24"/>
          <w:szCs w:val="24"/>
        </w:rPr>
        <w:tab/>
      </w:r>
    </w:p>
    <w:p w:rsidR="00E80D76" w:rsidRPr="00420FBC" w:rsidRDefault="00E80D76" w:rsidP="00E80D76">
      <w:pPr>
        <w:ind w:left="5670" w:right="-143"/>
        <w:contextualSpacing/>
        <w:jc w:val="both"/>
        <w:rPr>
          <w:rFonts w:ascii="Arial" w:hAnsi="Arial" w:cs="Arial"/>
          <w:sz w:val="24"/>
          <w:szCs w:val="24"/>
        </w:rPr>
      </w:pPr>
    </w:p>
    <w:p w:rsidR="00E80D76" w:rsidRPr="00420FBC" w:rsidRDefault="00E80D76" w:rsidP="00E80D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0491" w:rsidRDefault="00F00491"/>
    <w:sectPr w:rsidR="00F00491" w:rsidSect="00DB29EB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0D76"/>
    <w:rsid w:val="000D28D0"/>
    <w:rsid w:val="006A39FB"/>
    <w:rsid w:val="006B63C6"/>
    <w:rsid w:val="00E80D76"/>
    <w:rsid w:val="00F0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D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80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BCE9E6DB4A1045B959B815CC8720D4EDC8F673F26C2A45E52BD95B8A9BAF119C6B813F975D2E5965272D9BC1JBTAN" TargetMode="External"/><Relationship Id="rId4" Type="http://schemas.openxmlformats.org/officeDocument/2006/relationships/hyperlink" Target="http://garant-01.op.ru/document?id=9487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2021-03-24T06:25:00Z</dcterms:created>
  <dcterms:modified xsi:type="dcterms:W3CDTF">2021-03-30T07:07:00Z</dcterms:modified>
</cp:coreProperties>
</file>